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ED7A" w14:textId="77777777" w:rsidR="008A04CE" w:rsidRDefault="00000000">
      <w:pPr>
        <w:spacing w:after="0" w:line="288" w:lineRule="auto"/>
        <w:jc w:val="center"/>
        <w:rPr>
          <w:rFonts w:ascii="Century Gothic" w:eastAsia="Century Gothic" w:hAnsi="Century Gothic" w:cs="Century Gothic"/>
          <w:sz w:val="24"/>
          <w:szCs w:val="24"/>
        </w:rPr>
      </w:pPr>
      <w:r>
        <w:rPr>
          <w:noProof/>
        </w:rPr>
        <w:drawing>
          <wp:anchor distT="0" distB="0" distL="114300" distR="114300" simplePos="0" relativeHeight="251658240" behindDoc="0" locked="0" layoutInCell="1" hidden="0" allowOverlap="1" wp14:anchorId="0D98B608" wp14:editId="368C17F0">
            <wp:simplePos x="0" y="0"/>
            <wp:positionH relativeFrom="column">
              <wp:posOffset>1473595</wp:posOffset>
            </wp:positionH>
            <wp:positionV relativeFrom="paragraph">
              <wp:posOffset>-539749</wp:posOffset>
            </wp:positionV>
            <wp:extent cx="2660650" cy="1844314"/>
            <wp:effectExtent l="0" t="0" r="0" b="0"/>
            <wp:wrapNone/>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5"/>
                    <a:srcRect t="10458" r="3007" b="9803"/>
                    <a:stretch>
                      <a:fillRect/>
                    </a:stretch>
                  </pic:blipFill>
                  <pic:spPr>
                    <a:xfrm>
                      <a:off x="0" y="0"/>
                      <a:ext cx="2660650" cy="1844314"/>
                    </a:xfrm>
                    <a:prstGeom prst="rect">
                      <a:avLst/>
                    </a:prstGeom>
                    <a:ln/>
                  </pic:spPr>
                </pic:pic>
              </a:graphicData>
            </a:graphic>
          </wp:anchor>
        </w:drawing>
      </w:r>
    </w:p>
    <w:p w14:paraId="30524EB8" w14:textId="77777777" w:rsidR="008A04CE" w:rsidRDefault="008A04CE">
      <w:pPr>
        <w:spacing w:after="0" w:line="288" w:lineRule="auto"/>
        <w:jc w:val="center"/>
        <w:rPr>
          <w:rFonts w:ascii="Century Gothic" w:eastAsia="Century Gothic" w:hAnsi="Century Gothic" w:cs="Century Gothic"/>
          <w:sz w:val="24"/>
          <w:szCs w:val="24"/>
        </w:rPr>
      </w:pPr>
    </w:p>
    <w:p w14:paraId="60A2A3D0" w14:textId="77777777" w:rsidR="008A04CE" w:rsidRDefault="008A04CE">
      <w:pPr>
        <w:spacing w:after="0" w:line="288" w:lineRule="auto"/>
        <w:jc w:val="center"/>
        <w:rPr>
          <w:rFonts w:ascii="Century Gothic" w:eastAsia="Century Gothic" w:hAnsi="Century Gothic" w:cs="Century Gothic"/>
          <w:sz w:val="24"/>
          <w:szCs w:val="24"/>
        </w:rPr>
      </w:pPr>
    </w:p>
    <w:p w14:paraId="5A733A87" w14:textId="77777777" w:rsidR="008A04CE" w:rsidRDefault="008A04CE">
      <w:pPr>
        <w:spacing w:after="0" w:line="288" w:lineRule="auto"/>
        <w:jc w:val="center"/>
        <w:rPr>
          <w:rFonts w:ascii="Century Gothic" w:eastAsia="Century Gothic" w:hAnsi="Century Gothic" w:cs="Century Gothic"/>
          <w:sz w:val="24"/>
          <w:szCs w:val="24"/>
        </w:rPr>
      </w:pPr>
    </w:p>
    <w:p w14:paraId="11993053" w14:textId="77777777" w:rsidR="008A04CE" w:rsidRDefault="008A04CE">
      <w:pPr>
        <w:spacing w:after="0" w:line="288" w:lineRule="auto"/>
        <w:jc w:val="center"/>
        <w:rPr>
          <w:rFonts w:ascii="Century Gothic" w:eastAsia="Century Gothic" w:hAnsi="Century Gothic" w:cs="Century Gothic"/>
          <w:sz w:val="24"/>
          <w:szCs w:val="24"/>
        </w:rPr>
      </w:pPr>
    </w:p>
    <w:p w14:paraId="3CDFAD7B" w14:textId="77777777" w:rsidR="008A04CE" w:rsidRDefault="008A04CE">
      <w:pPr>
        <w:spacing w:after="0" w:line="288" w:lineRule="auto"/>
        <w:jc w:val="center"/>
        <w:rPr>
          <w:rFonts w:ascii="Century Gothic" w:eastAsia="Century Gothic" w:hAnsi="Century Gothic" w:cs="Century Gothic"/>
          <w:sz w:val="24"/>
          <w:szCs w:val="24"/>
        </w:rPr>
      </w:pPr>
    </w:p>
    <w:p w14:paraId="6C0F0C8A" w14:textId="77777777" w:rsidR="008A04CE" w:rsidRDefault="00000000">
      <w:pPr>
        <w:spacing w:after="0" w:line="288" w:lineRule="auto"/>
        <w:rPr>
          <w:rFonts w:ascii="Century Gothic" w:eastAsia="Century Gothic" w:hAnsi="Century Gothic" w:cs="Century Gothic"/>
          <w:b/>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b/>
          <w:sz w:val="28"/>
          <w:szCs w:val="28"/>
        </w:rPr>
        <w:t xml:space="preserve"> </w:t>
      </w:r>
      <w:r>
        <w:rPr>
          <w:rFonts w:ascii="Century Gothic" w:eastAsia="Century Gothic" w:hAnsi="Century Gothic" w:cs="Century Gothic"/>
          <w:b/>
          <w:sz w:val="24"/>
          <w:szCs w:val="24"/>
        </w:rPr>
        <w:t>Community Development Alliance Scotland</w:t>
      </w:r>
    </w:p>
    <w:p w14:paraId="18610791" w14:textId="77777777" w:rsidR="008A04CE" w:rsidRDefault="00000000">
      <w:pPr>
        <w:spacing w:after="0" w:line="288"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Case Study Template</w:t>
      </w:r>
    </w:p>
    <w:p w14:paraId="5D6BFBD9" w14:textId="77777777" w:rsidR="008A04CE" w:rsidRDefault="008A04CE">
      <w:pPr>
        <w:spacing w:after="0" w:line="288" w:lineRule="auto"/>
        <w:rPr>
          <w:rFonts w:ascii="Century Gothic" w:eastAsia="Century Gothic" w:hAnsi="Century Gothic" w:cs="Century Gothic"/>
          <w:sz w:val="28"/>
          <w:szCs w:val="28"/>
        </w:rPr>
      </w:pPr>
    </w:p>
    <w:p w14:paraId="12A99A30" w14:textId="77777777" w:rsidR="008A04CE" w:rsidRDefault="00000000">
      <w:pPr>
        <w:numPr>
          <w:ilvl w:val="0"/>
          <w:numId w:val="1"/>
        </w:numPr>
        <w:pBdr>
          <w:top w:val="nil"/>
          <w:left w:val="nil"/>
          <w:bottom w:val="nil"/>
          <w:right w:val="nil"/>
          <w:between w:val="nil"/>
        </w:pBdr>
        <w:spacing w:after="0" w:line="288"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WHY community development?</w:t>
      </w:r>
    </w:p>
    <w:p w14:paraId="0F8CDB90" w14:textId="77777777" w:rsidR="008A04CE" w:rsidRDefault="00000000">
      <w:pPr>
        <w:numPr>
          <w:ilvl w:val="0"/>
          <w:numId w:val="1"/>
        </w:numPr>
        <w:pBdr>
          <w:top w:val="nil"/>
          <w:left w:val="nil"/>
          <w:bottom w:val="nil"/>
          <w:right w:val="nil"/>
          <w:between w:val="nil"/>
        </w:pBdr>
        <w:spacing w:after="0" w:line="288"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Exploring how community development happens</w:t>
      </w:r>
    </w:p>
    <w:p w14:paraId="29CFD8AA" w14:textId="77777777" w:rsidR="008A04CE" w:rsidRDefault="00000000">
      <w:pPr>
        <w:numPr>
          <w:ilvl w:val="0"/>
          <w:numId w:val="1"/>
        </w:numPr>
        <w:pBdr>
          <w:top w:val="nil"/>
          <w:left w:val="nil"/>
          <w:bottom w:val="nil"/>
          <w:right w:val="nil"/>
          <w:between w:val="nil"/>
        </w:pBdr>
        <w:spacing w:line="256" w:lineRule="auto"/>
        <w:ind w:left="714" w:hanging="357"/>
        <w:rPr>
          <w:rFonts w:ascii="Century Gothic" w:eastAsia="Century Gothic" w:hAnsi="Century Gothic" w:cs="Century Gothic"/>
          <w:color w:val="000000"/>
        </w:rPr>
      </w:pPr>
      <w:r>
        <w:rPr>
          <w:rFonts w:ascii="Century Gothic" w:eastAsia="Century Gothic" w:hAnsi="Century Gothic" w:cs="Century Gothic"/>
          <w:color w:val="000000"/>
        </w:rPr>
        <w:t>The impact on communities.</w:t>
      </w:r>
    </w:p>
    <w:p w14:paraId="25B7B1D3" w14:textId="77777777" w:rsidR="008A04CE" w:rsidRDefault="008A04CE">
      <w:pPr>
        <w:spacing w:after="0" w:line="288" w:lineRule="auto"/>
        <w:jc w:val="both"/>
        <w:rPr>
          <w:rFonts w:ascii="Century Gothic" w:eastAsia="Century Gothic" w:hAnsi="Century Gothic" w:cs="Century Gothic"/>
        </w:rPr>
      </w:pPr>
    </w:p>
    <w:p w14:paraId="132DAABF" w14:textId="77777777" w:rsidR="008A04CE" w:rsidRDefault="00000000">
      <w:pPr>
        <w:spacing w:after="0" w:line="288" w:lineRule="auto"/>
        <w:jc w:val="both"/>
        <w:rPr>
          <w:rFonts w:ascii="Century Gothic" w:eastAsia="Century Gothic" w:hAnsi="Century Gothic" w:cs="Century Gothic"/>
        </w:rPr>
      </w:pPr>
      <w:r>
        <w:rPr>
          <w:rFonts w:ascii="Century Gothic" w:eastAsia="Century Gothic" w:hAnsi="Century Gothic" w:cs="Century Gothic"/>
        </w:rPr>
        <w:t xml:space="preserve">The aim of gathering examples of good practice case studies is to demonstrate how your organisation utilises community development </w:t>
      </w:r>
      <w:proofErr w:type="gramStart"/>
      <w:r>
        <w:rPr>
          <w:rFonts w:ascii="Century Gothic" w:eastAsia="Century Gothic" w:hAnsi="Century Gothic" w:cs="Century Gothic"/>
        </w:rPr>
        <w:t>in order to</w:t>
      </w:r>
      <w:proofErr w:type="gramEnd"/>
      <w:r>
        <w:rPr>
          <w:rFonts w:ascii="Century Gothic" w:eastAsia="Century Gothic" w:hAnsi="Century Gothic" w:cs="Century Gothic"/>
        </w:rPr>
        <w:t xml:space="preserve"> impact on the improvement agenda with and for communities. In our appendix we have included some prompt questions which you may wish to consider but not essential.</w:t>
      </w:r>
    </w:p>
    <w:p w14:paraId="59FC129D" w14:textId="77777777" w:rsidR="008A04CE" w:rsidRDefault="008A04CE">
      <w:pPr>
        <w:spacing w:after="0" w:line="288" w:lineRule="auto"/>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67"/>
        <w:gridCol w:w="3544"/>
        <w:gridCol w:w="799"/>
      </w:tblGrid>
      <w:tr w:rsidR="008A04CE" w14:paraId="339BE5D6" w14:textId="77777777">
        <w:tc>
          <w:tcPr>
            <w:tcW w:w="9016" w:type="dxa"/>
            <w:gridSpan w:val="4"/>
          </w:tcPr>
          <w:p w14:paraId="3662F7D6" w14:textId="77777777" w:rsidR="008A04CE" w:rsidRDefault="00000000">
            <w:pPr>
              <w:spacing w:line="288" w:lineRule="auto"/>
              <w:rPr>
                <w:rFonts w:ascii="Century Gothic" w:eastAsia="Century Gothic" w:hAnsi="Century Gothic" w:cs="Century Gothic"/>
                <w:b/>
                <w:sz w:val="24"/>
                <w:szCs w:val="24"/>
                <w:u w:val="single"/>
              </w:rPr>
            </w:pPr>
            <w:r>
              <w:rPr>
                <w:rFonts w:ascii="Century Gothic" w:eastAsia="Century Gothic" w:hAnsi="Century Gothic" w:cs="Century Gothic"/>
                <w:b/>
                <w:sz w:val="24"/>
                <w:szCs w:val="24"/>
              </w:rPr>
              <w:t>Name of organisation:</w:t>
            </w:r>
            <w:r>
              <w:rPr>
                <w:rFonts w:ascii="Century Gothic" w:eastAsia="Century Gothic" w:hAnsi="Century Gothic" w:cs="Century Gothic"/>
                <w:b/>
                <w:sz w:val="24"/>
                <w:szCs w:val="24"/>
                <w:u w:val="single"/>
              </w:rPr>
              <w:t xml:space="preserve">      </w:t>
            </w:r>
          </w:p>
          <w:p w14:paraId="0DCAAEAD" w14:textId="3278B949" w:rsidR="008A04CE" w:rsidRDefault="00B708D4">
            <w:pPr>
              <w:spacing w:line="288"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 </w:t>
            </w:r>
          </w:p>
        </w:tc>
      </w:tr>
      <w:tr w:rsidR="008A04CE" w14:paraId="104B7644" w14:textId="77777777">
        <w:tc>
          <w:tcPr>
            <w:tcW w:w="9016" w:type="dxa"/>
            <w:gridSpan w:val="4"/>
          </w:tcPr>
          <w:p w14:paraId="7ECD050D" w14:textId="77777777" w:rsidR="008A04CE" w:rsidRDefault="0000000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Aims and objectives of organisation:</w:t>
            </w:r>
          </w:p>
          <w:p w14:paraId="443B9108" w14:textId="77777777" w:rsidR="008A04CE" w:rsidRDefault="008A04CE" w:rsidP="009836A6">
            <w:pPr>
              <w:rPr>
                <w:rFonts w:eastAsia="Century Gothic"/>
              </w:rPr>
            </w:pPr>
          </w:p>
          <w:p w14:paraId="41A9BCE0" w14:textId="77777777" w:rsidR="009836A6" w:rsidRDefault="009836A6" w:rsidP="009836A6">
            <w:pPr>
              <w:rPr>
                <w:rFonts w:eastAsia="Century Gothic"/>
              </w:rPr>
            </w:pPr>
          </w:p>
          <w:p w14:paraId="77624705" w14:textId="47C06BAE" w:rsidR="009836A6" w:rsidRPr="009836A6" w:rsidRDefault="009836A6" w:rsidP="009836A6">
            <w:pPr>
              <w:rPr>
                <w:rFonts w:eastAsia="Century Gothic"/>
                <w:sz w:val="28"/>
                <w:szCs w:val="28"/>
              </w:rPr>
            </w:pPr>
            <w:r w:rsidRPr="009836A6">
              <w:rPr>
                <w:rFonts w:eastAsia="Century Gothic"/>
                <w:sz w:val="28"/>
                <w:szCs w:val="28"/>
              </w:rPr>
              <w:t>Word count 100</w:t>
            </w:r>
          </w:p>
        </w:tc>
      </w:tr>
      <w:tr w:rsidR="008A04CE" w14:paraId="485BE650" w14:textId="77777777">
        <w:trPr>
          <w:trHeight w:val="940"/>
        </w:trPr>
        <w:tc>
          <w:tcPr>
            <w:tcW w:w="9016" w:type="dxa"/>
            <w:gridSpan w:val="4"/>
          </w:tcPr>
          <w:p w14:paraId="3A04D476" w14:textId="77777777" w:rsidR="008A04CE" w:rsidRDefault="0000000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Community Development is a cross cutting discipline.  </w:t>
            </w:r>
          </w:p>
          <w:p w14:paraId="665790D3" w14:textId="77777777" w:rsidR="008A04CE" w:rsidRDefault="00000000">
            <w:pPr>
              <w:spacing w:line="288" w:lineRule="auto"/>
              <w:rPr>
                <w:rFonts w:ascii="Century Gothic" w:eastAsia="Century Gothic" w:hAnsi="Century Gothic" w:cs="Century Gothic"/>
              </w:rPr>
            </w:pPr>
            <w:r>
              <w:rPr>
                <w:rFonts w:ascii="Century Gothic" w:eastAsia="Century Gothic" w:hAnsi="Century Gothic" w:cs="Century Gothic"/>
              </w:rPr>
              <w:t>Please tick boxes below that demonstrate your impact</w:t>
            </w:r>
          </w:p>
        </w:tc>
      </w:tr>
      <w:tr w:rsidR="008A04CE" w14:paraId="14311E6B" w14:textId="77777777">
        <w:tc>
          <w:tcPr>
            <w:tcW w:w="4106" w:type="dxa"/>
            <w:vAlign w:val="center"/>
          </w:tcPr>
          <w:p w14:paraId="089F67FA"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Health and Wellbeing</w:t>
            </w:r>
          </w:p>
        </w:tc>
        <w:tc>
          <w:tcPr>
            <w:tcW w:w="567" w:type="dxa"/>
            <w:vAlign w:val="center"/>
          </w:tcPr>
          <w:p w14:paraId="66649E49" w14:textId="7B133E1C" w:rsidR="008A04CE" w:rsidRDefault="008A04CE">
            <w:pPr>
              <w:spacing w:before="120" w:after="120" w:line="288" w:lineRule="auto"/>
              <w:rPr>
                <w:rFonts w:ascii="Century Gothic" w:eastAsia="Century Gothic" w:hAnsi="Century Gothic" w:cs="Century Gothic"/>
                <w:b/>
              </w:rPr>
            </w:pPr>
          </w:p>
        </w:tc>
        <w:tc>
          <w:tcPr>
            <w:tcW w:w="3544" w:type="dxa"/>
            <w:vAlign w:val="center"/>
          </w:tcPr>
          <w:p w14:paraId="3D1946C3"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Economic Regeneration</w:t>
            </w:r>
          </w:p>
        </w:tc>
        <w:tc>
          <w:tcPr>
            <w:tcW w:w="799" w:type="dxa"/>
            <w:vAlign w:val="center"/>
          </w:tcPr>
          <w:p w14:paraId="0DBC846E" w14:textId="184E99B0" w:rsidR="008A04CE" w:rsidRDefault="008A04CE">
            <w:pPr>
              <w:spacing w:before="120" w:after="120" w:line="288" w:lineRule="auto"/>
              <w:rPr>
                <w:rFonts w:ascii="Century Gothic" w:eastAsia="Century Gothic" w:hAnsi="Century Gothic" w:cs="Century Gothic"/>
                <w:b/>
              </w:rPr>
            </w:pPr>
          </w:p>
        </w:tc>
      </w:tr>
      <w:tr w:rsidR="008A04CE" w14:paraId="383C80F6" w14:textId="77777777">
        <w:tc>
          <w:tcPr>
            <w:tcW w:w="4106" w:type="dxa"/>
            <w:vAlign w:val="center"/>
          </w:tcPr>
          <w:p w14:paraId="3B68BA06"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Cost of Living Crisis / Social Justice</w:t>
            </w:r>
          </w:p>
        </w:tc>
        <w:tc>
          <w:tcPr>
            <w:tcW w:w="567" w:type="dxa"/>
            <w:vAlign w:val="center"/>
          </w:tcPr>
          <w:p w14:paraId="3BB55923" w14:textId="2C42C364" w:rsidR="008A04CE" w:rsidRDefault="008A04CE">
            <w:pPr>
              <w:spacing w:before="120" w:after="120" w:line="288" w:lineRule="auto"/>
              <w:rPr>
                <w:rFonts w:ascii="Century Gothic" w:eastAsia="Century Gothic" w:hAnsi="Century Gothic" w:cs="Century Gothic"/>
                <w:b/>
              </w:rPr>
            </w:pPr>
          </w:p>
        </w:tc>
        <w:tc>
          <w:tcPr>
            <w:tcW w:w="3544" w:type="dxa"/>
            <w:vAlign w:val="center"/>
          </w:tcPr>
          <w:p w14:paraId="37296F34"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Climate Justice</w:t>
            </w:r>
          </w:p>
        </w:tc>
        <w:tc>
          <w:tcPr>
            <w:tcW w:w="799" w:type="dxa"/>
            <w:vAlign w:val="center"/>
          </w:tcPr>
          <w:p w14:paraId="4B9BEF6A" w14:textId="77777777" w:rsidR="008A04CE" w:rsidRDefault="008A04CE">
            <w:pPr>
              <w:spacing w:before="120" w:after="120" w:line="288" w:lineRule="auto"/>
              <w:rPr>
                <w:rFonts w:ascii="Century Gothic" w:eastAsia="Century Gothic" w:hAnsi="Century Gothic" w:cs="Century Gothic"/>
                <w:b/>
              </w:rPr>
            </w:pPr>
          </w:p>
        </w:tc>
      </w:tr>
      <w:tr w:rsidR="008A04CE" w14:paraId="217DD85D" w14:textId="77777777">
        <w:tc>
          <w:tcPr>
            <w:tcW w:w="4106" w:type="dxa"/>
            <w:vAlign w:val="center"/>
          </w:tcPr>
          <w:p w14:paraId="042C33D7"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Democratic Participation</w:t>
            </w:r>
          </w:p>
        </w:tc>
        <w:tc>
          <w:tcPr>
            <w:tcW w:w="567" w:type="dxa"/>
            <w:vAlign w:val="center"/>
          </w:tcPr>
          <w:p w14:paraId="2ECD63BF" w14:textId="77777777" w:rsidR="008A04CE" w:rsidRDefault="008A04CE">
            <w:pPr>
              <w:spacing w:before="120" w:after="120" w:line="288" w:lineRule="auto"/>
              <w:rPr>
                <w:rFonts w:ascii="Century Gothic" w:eastAsia="Century Gothic" w:hAnsi="Century Gothic" w:cs="Century Gothic"/>
                <w:b/>
              </w:rPr>
            </w:pPr>
          </w:p>
        </w:tc>
        <w:tc>
          <w:tcPr>
            <w:tcW w:w="3544" w:type="dxa"/>
            <w:vAlign w:val="center"/>
          </w:tcPr>
          <w:p w14:paraId="18786969" w14:textId="77777777" w:rsidR="008A04CE" w:rsidRDefault="00000000">
            <w:pPr>
              <w:spacing w:before="120" w:after="120" w:line="288" w:lineRule="auto"/>
              <w:rPr>
                <w:rFonts w:ascii="Century Gothic" w:eastAsia="Century Gothic" w:hAnsi="Century Gothic" w:cs="Century Gothic"/>
                <w:b/>
              </w:rPr>
            </w:pPr>
            <w:r>
              <w:rPr>
                <w:rFonts w:ascii="Century Gothic" w:eastAsia="Century Gothic" w:hAnsi="Century Gothic" w:cs="Century Gothic"/>
                <w:b/>
              </w:rPr>
              <w:t>Learning and Education</w:t>
            </w:r>
          </w:p>
        </w:tc>
        <w:tc>
          <w:tcPr>
            <w:tcW w:w="799" w:type="dxa"/>
            <w:vAlign w:val="center"/>
          </w:tcPr>
          <w:p w14:paraId="5E709E82" w14:textId="77777777" w:rsidR="008A04CE" w:rsidRDefault="008A04CE">
            <w:pPr>
              <w:spacing w:before="120" w:after="120" w:line="288" w:lineRule="auto"/>
              <w:rPr>
                <w:rFonts w:ascii="Century Gothic" w:eastAsia="Century Gothic" w:hAnsi="Century Gothic" w:cs="Century Gothic"/>
                <w:b/>
              </w:rPr>
            </w:pPr>
          </w:p>
        </w:tc>
      </w:tr>
      <w:tr w:rsidR="008A04CE" w14:paraId="48E2B578" w14:textId="77777777">
        <w:tc>
          <w:tcPr>
            <w:tcW w:w="9016" w:type="dxa"/>
            <w:gridSpan w:val="4"/>
          </w:tcPr>
          <w:p w14:paraId="73E23A47" w14:textId="77777777" w:rsidR="008A04CE" w:rsidRDefault="0000000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other</w:t>
            </w:r>
          </w:p>
        </w:tc>
      </w:tr>
      <w:tr w:rsidR="008A04CE" w14:paraId="7E1302DB" w14:textId="77777777">
        <w:tc>
          <w:tcPr>
            <w:tcW w:w="9016" w:type="dxa"/>
            <w:gridSpan w:val="4"/>
          </w:tcPr>
          <w:p w14:paraId="3C58AA37" w14:textId="77777777" w:rsidR="008A04CE" w:rsidRDefault="00000000">
            <w:pPr>
              <w:spacing w:line="288" w:lineRule="auto"/>
              <w:rPr>
                <w:rFonts w:ascii="Century Gothic" w:eastAsia="Century Gothic" w:hAnsi="Century Gothic" w:cs="Century Gothic"/>
                <w:b/>
                <w:sz w:val="24"/>
                <w:szCs w:val="24"/>
              </w:rPr>
            </w:pPr>
            <w:r>
              <w:rPr>
                <w:rFonts w:ascii="Century Gothic" w:eastAsia="Century Gothic" w:hAnsi="Century Gothic" w:cs="Century Gothic"/>
                <w:b/>
                <w:sz w:val="24"/>
                <w:szCs w:val="24"/>
              </w:rPr>
              <w:t>Please provide details of your project/s showing evidence of impact</w:t>
            </w:r>
          </w:p>
          <w:p w14:paraId="6C6ED8C5" w14:textId="77777777" w:rsidR="009836A6" w:rsidRDefault="009836A6" w:rsidP="009836A6">
            <w:pPr>
              <w:rPr>
                <w:sz w:val="28"/>
                <w:szCs w:val="28"/>
                <w:lang w:val="en-US"/>
              </w:rPr>
            </w:pPr>
          </w:p>
          <w:p w14:paraId="682553F8" w14:textId="77777777" w:rsidR="009836A6" w:rsidRDefault="009836A6" w:rsidP="009836A6">
            <w:pPr>
              <w:rPr>
                <w:sz w:val="28"/>
                <w:szCs w:val="28"/>
                <w:lang w:val="en-US"/>
              </w:rPr>
            </w:pPr>
          </w:p>
          <w:p w14:paraId="19B8FD8E" w14:textId="737EF260" w:rsidR="008A04CE" w:rsidRPr="009836A6" w:rsidRDefault="009836A6" w:rsidP="009836A6">
            <w:pPr>
              <w:rPr>
                <w:sz w:val="28"/>
                <w:szCs w:val="28"/>
                <w:lang w:val="en-US"/>
              </w:rPr>
            </w:pPr>
            <w:r w:rsidRPr="009836A6">
              <w:rPr>
                <w:sz w:val="28"/>
                <w:szCs w:val="28"/>
                <w:lang w:val="en-US"/>
              </w:rPr>
              <w:t>Word count 200</w:t>
            </w:r>
          </w:p>
          <w:p w14:paraId="0C406E00" w14:textId="77777777" w:rsidR="009836A6" w:rsidRPr="009836A6" w:rsidRDefault="009836A6" w:rsidP="009836A6">
            <w:pPr>
              <w:rPr>
                <w:sz w:val="28"/>
                <w:szCs w:val="28"/>
                <w:lang w:val="en-US"/>
              </w:rPr>
            </w:pPr>
          </w:p>
          <w:p w14:paraId="0A4B1937" w14:textId="185B61AA" w:rsidR="009836A6" w:rsidRPr="00B47B37" w:rsidRDefault="009836A6" w:rsidP="009836A6">
            <w:pPr>
              <w:rPr>
                <w:lang w:val="en-US"/>
              </w:rPr>
            </w:pPr>
          </w:p>
        </w:tc>
      </w:tr>
      <w:tr w:rsidR="008A04CE" w14:paraId="4D709866" w14:textId="77777777">
        <w:tc>
          <w:tcPr>
            <w:tcW w:w="9016" w:type="dxa"/>
            <w:gridSpan w:val="4"/>
          </w:tcPr>
          <w:p w14:paraId="3A618E62" w14:textId="77777777" w:rsidR="008A04CE" w:rsidRDefault="00000000">
            <w:pPr>
              <w:spacing w:line="288" w:lineRule="auto"/>
              <w:rPr>
                <w:rFonts w:ascii="Century Gothic" w:eastAsia="Century Gothic" w:hAnsi="Century Gothic" w:cs="Century Gothic"/>
                <w:b/>
                <w:color w:val="1155CC"/>
                <w:sz w:val="24"/>
                <w:szCs w:val="24"/>
                <w:u w:val="single"/>
              </w:rPr>
            </w:pPr>
            <w:r>
              <w:rPr>
                <w:rFonts w:ascii="Century Gothic" w:eastAsia="Century Gothic" w:hAnsi="Century Gothic" w:cs="Century Gothic"/>
                <w:b/>
                <w:sz w:val="24"/>
                <w:szCs w:val="24"/>
              </w:rPr>
              <w:t xml:space="preserve">What does community development mean to you? – please tell us why you adhere to the core values, </w:t>
            </w:r>
            <w:proofErr w:type="gramStart"/>
            <w:r>
              <w:rPr>
                <w:rFonts w:ascii="Century Gothic" w:eastAsia="Century Gothic" w:hAnsi="Century Gothic" w:cs="Century Gothic"/>
                <w:b/>
                <w:sz w:val="24"/>
                <w:szCs w:val="24"/>
              </w:rPr>
              <w:t>ethics</w:t>
            </w:r>
            <w:proofErr w:type="gramEnd"/>
            <w:r>
              <w:rPr>
                <w:rFonts w:ascii="Century Gothic" w:eastAsia="Century Gothic" w:hAnsi="Century Gothic" w:cs="Century Gothic"/>
                <w:b/>
                <w:sz w:val="24"/>
                <w:szCs w:val="24"/>
              </w:rPr>
              <w:t xml:space="preserve"> and principles? Some guidance </w:t>
            </w:r>
            <w:hyperlink r:id="rId6">
              <w:r>
                <w:rPr>
                  <w:rFonts w:ascii="Century Gothic" w:eastAsia="Century Gothic" w:hAnsi="Century Gothic" w:cs="Century Gothic"/>
                  <w:b/>
                  <w:color w:val="1155CC"/>
                  <w:sz w:val="24"/>
                  <w:szCs w:val="24"/>
                  <w:u w:val="single"/>
                </w:rPr>
                <w:t>HERE</w:t>
              </w:r>
            </w:hyperlink>
          </w:p>
          <w:p w14:paraId="78B0097D" w14:textId="77777777" w:rsidR="00D9382B" w:rsidRDefault="00D9382B">
            <w:pPr>
              <w:spacing w:line="288" w:lineRule="auto"/>
              <w:rPr>
                <w:rFonts w:ascii="Century Gothic" w:eastAsia="Century Gothic" w:hAnsi="Century Gothic" w:cs="Century Gothic"/>
                <w:b/>
                <w:color w:val="1155CC"/>
                <w:sz w:val="24"/>
                <w:szCs w:val="24"/>
                <w:u w:val="single"/>
              </w:rPr>
            </w:pPr>
          </w:p>
          <w:p w14:paraId="4BA02522" w14:textId="793EA9BB" w:rsidR="008A04CE" w:rsidRDefault="008A04CE" w:rsidP="001241A7">
            <w:pPr>
              <w:pStyle w:val="NormalWeb"/>
              <w:shd w:val="clear" w:color="auto" w:fill="FFFFFF"/>
              <w:spacing w:before="0" w:beforeAutospacing="0" w:after="300" w:afterAutospacing="0"/>
              <w:rPr>
                <w:b/>
                <w:sz w:val="28"/>
                <w:szCs w:val="28"/>
              </w:rPr>
            </w:pPr>
          </w:p>
          <w:p w14:paraId="0328C094" w14:textId="6321EEA5" w:rsidR="008A04CE" w:rsidRPr="00584790" w:rsidRDefault="00B47B37" w:rsidP="00584790">
            <w:pPr>
              <w:tabs>
                <w:tab w:val="left" w:pos="3620"/>
              </w:tabs>
              <w:spacing w:line="288" w:lineRule="auto"/>
              <w:rPr>
                <w:bCs/>
                <w:sz w:val="28"/>
                <w:szCs w:val="28"/>
              </w:rPr>
            </w:pPr>
            <w:r>
              <w:rPr>
                <w:b/>
                <w:sz w:val="28"/>
                <w:szCs w:val="28"/>
              </w:rPr>
              <w:t xml:space="preserve"> </w:t>
            </w:r>
            <w:r w:rsidRPr="00584790">
              <w:rPr>
                <w:bCs/>
                <w:sz w:val="28"/>
                <w:szCs w:val="28"/>
              </w:rPr>
              <w:t xml:space="preserve">word count </w:t>
            </w:r>
            <w:r w:rsidR="009836A6">
              <w:rPr>
                <w:bCs/>
                <w:sz w:val="28"/>
                <w:szCs w:val="28"/>
              </w:rPr>
              <w:t>50</w:t>
            </w:r>
            <w:r w:rsidR="00584790">
              <w:rPr>
                <w:bCs/>
                <w:sz w:val="28"/>
                <w:szCs w:val="28"/>
              </w:rPr>
              <w:tab/>
            </w:r>
          </w:p>
        </w:tc>
      </w:tr>
    </w:tbl>
    <w:p w14:paraId="73936875" w14:textId="77777777" w:rsidR="008A04CE" w:rsidRDefault="008A04CE">
      <w:pPr>
        <w:spacing w:after="0" w:line="288" w:lineRule="auto"/>
        <w:rPr>
          <w:sz w:val="28"/>
          <w:szCs w:val="28"/>
        </w:rPr>
      </w:pPr>
    </w:p>
    <w:p w14:paraId="791B3475" w14:textId="77777777" w:rsidR="008A04CE" w:rsidRDefault="008A04CE">
      <w:pPr>
        <w:spacing w:after="0" w:line="288" w:lineRule="auto"/>
        <w:rPr>
          <w:sz w:val="28"/>
          <w:szCs w:val="28"/>
        </w:rPr>
      </w:pPr>
    </w:p>
    <w:p w14:paraId="23B85255" w14:textId="396F2DD9" w:rsidR="008A04CE" w:rsidRDefault="00000000">
      <w:pPr>
        <w:spacing w:before="120" w:after="0" w:line="288" w:lineRule="auto"/>
        <w:rPr>
          <w:rFonts w:ascii="Century Gothic" w:eastAsia="Century Gothic" w:hAnsi="Century Gothic" w:cs="Century Gothic"/>
          <w:sz w:val="24"/>
          <w:szCs w:val="24"/>
        </w:rPr>
      </w:pPr>
      <w:r>
        <w:rPr>
          <w:rFonts w:ascii="Century Gothic" w:eastAsia="Century Gothic" w:hAnsi="Century Gothic" w:cs="Century Gothic"/>
          <w:sz w:val="24"/>
          <w:szCs w:val="24"/>
        </w:rPr>
        <w:t>Main contact _______________________</w:t>
      </w:r>
    </w:p>
    <w:p w14:paraId="713B5B05" w14:textId="77777777" w:rsidR="008A04CE" w:rsidRDefault="008A04CE">
      <w:pPr>
        <w:spacing w:after="0" w:line="288" w:lineRule="auto"/>
        <w:rPr>
          <w:rFonts w:ascii="Century Gothic" w:eastAsia="Century Gothic" w:hAnsi="Century Gothic" w:cs="Century Gothic"/>
          <w:sz w:val="24"/>
          <w:szCs w:val="24"/>
        </w:rPr>
      </w:pPr>
    </w:p>
    <w:p w14:paraId="0D1FCE59" w14:textId="77777777" w:rsidR="008A04CE" w:rsidRDefault="00000000">
      <w:pPr>
        <w:spacing w:after="0" w:line="288" w:lineRule="auto"/>
        <w:rPr>
          <w:rFonts w:ascii="Century Gothic" w:eastAsia="Century Gothic" w:hAnsi="Century Gothic" w:cs="Century Gothic"/>
        </w:rPr>
      </w:pPr>
      <w:r>
        <w:rPr>
          <w:rFonts w:ascii="Century Gothic" w:eastAsia="Century Gothic" w:hAnsi="Century Gothic" w:cs="Century Gothic"/>
        </w:rPr>
        <w:t xml:space="preserve">If you have any </w:t>
      </w:r>
      <w:r>
        <w:rPr>
          <w:rFonts w:ascii="Century Gothic" w:eastAsia="Century Gothic" w:hAnsi="Century Gothic" w:cs="Century Gothic"/>
          <w:b/>
        </w:rPr>
        <w:t xml:space="preserve">visual/ digital evidence, </w:t>
      </w:r>
      <w:r>
        <w:rPr>
          <w:rFonts w:ascii="Century Gothic" w:eastAsia="Century Gothic" w:hAnsi="Century Gothic" w:cs="Century Gothic"/>
        </w:rPr>
        <w:t>please attach it with your email.</w:t>
      </w:r>
    </w:p>
    <w:p w14:paraId="183BE5CE" w14:textId="77777777" w:rsidR="008A04CE" w:rsidRDefault="008A04CE">
      <w:pPr>
        <w:spacing w:after="0" w:line="288" w:lineRule="auto"/>
        <w:rPr>
          <w:rFonts w:ascii="Century Gothic" w:eastAsia="Century Gothic" w:hAnsi="Century Gothic" w:cs="Century Gothic"/>
          <w:b/>
        </w:rPr>
      </w:pPr>
    </w:p>
    <w:p w14:paraId="4CEBCF86" w14:textId="379BCBB1" w:rsidR="008A04CE" w:rsidRDefault="00000000">
      <w:pPr>
        <w:spacing w:after="0" w:line="288" w:lineRule="auto"/>
        <w:rPr>
          <w:rFonts w:ascii="Century Gothic" w:eastAsia="Century Gothic" w:hAnsi="Century Gothic" w:cs="Century Gothic"/>
          <w:b/>
        </w:rPr>
      </w:pPr>
      <w:r>
        <w:rPr>
          <w:rFonts w:ascii="Century Gothic" w:eastAsia="Century Gothic" w:hAnsi="Century Gothic" w:cs="Century Gothic"/>
          <w:b/>
        </w:rPr>
        <w:t xml:space="preserve">Please email to Colette McGarva at </w:t>
      </w:r>
      <w:hyperlink r:id="rId7" w:history="1">
        <w:r w:rsidR="00DF120B" w:rsidRPr="00AB5E99">
          <w:rPr>
            <w:rStyle w:val="Hyperlink"/>
            <w:rFonts w:ascii="Century Gothic" w:eastAsia="Century Gothic" w:hAnsi="Century Gothic" w:cs="Century Gothic"/>
            <w:b/>
          </w:rPr>
          <w:t>cdascotland@gmail.com</w:t>
        </w:r>
      </w:hyperlink>
    </w:p>
    <w:p w14:paraId="0D8530A8" w14:textId="77777777" w:rsidR="008A04CE" w:rsidRDefault="008A04CE">
      <w:pPr>
        <w:spacing w:after="0" w:line="288" w:lineRule="auto"/>
        <w:rPr>
          <w:rFonts w:ascii="Century Gothic" w:eastAsia="Century Gothic" w:hAnsi="Century Gothic" w:cs="Century Gothic"/>
          <w:b/>
        </w:rPr>
      </w:pPr>
    </w:p>
    <w:p w14:paraId="49A862DD" w14:textId="77777777" w:rsidR="008A04CE" w:rsidRDefault="008A04CE">
      <w:pPr>
        <w:spacing w:after="0" w:line="288" w:lineRule="auto"/>
        <w:rPr>
          <w:rFonts w:ascii="Century Gothic" w:eastAsia="Century Gothic" w:hAnsi="Century Gothic" w:cs="Century Gothic"/>
          <w:sz w:val="28"/>
          <w:szCs w:val="28"/>
        </w:rPr>
      </w:pPr>
    </w:p>
    <w:p w14:paraId="5BE59D36" w14:textId="77777777" w:rsidR="008A04CE" w:rsidRDefault="00000000">
      <w:pPr>
        <w:rPr>
          <w:sz w:val="28"/>
          <w:szCs w:val="28"/>
        </w:rPr>
      </w:pPr>
      <w:r>
        <w:br w:type="page"/>
      </w:r>
    </w:p>
    <w:p w14:paraId="12CD1429" w14:textId="77777777" w:rsidR="008A04CE" w:rsidRDefault="00000000">
      <w:pPr>
        <w:spacing w:after="0" w:line="288" w:lineRule="auto"/>
        <w:rPr>
          <w:rFonts w:ascii="Century Gothic" w:eastAsia="Century Gothic" w:hAnsi="Century Gothic" w:cs="Century Gothic"/>
          <w:b/>
          <w:sz w:val="24"/>
          <w:szCs w:val="24"/>
        </w:rPr>
      </w:pPr>
      <w:proofErr w:type="gramStart"/>
      <w:r>
        <w:rPr>
          <w:rFonts w:ascii="Century Gothic" w:eastAsia="Century Gothic" w:hAnsi="Century Gothic" w:cs="Century Gothic"/>
          <w:b/>
          <w:sz w:val="24"/>
          <w:szCs w:val="24"/>
        </w:rPr>
        <w:lastRenderedPageBreak/>
        <w:t>Appendix :</w:t>
      </w:r>
      <w:proofErr w:type="gramEnd"/>
      <w:r>
        <w:rPr>
          <w:rFonts w:ascii="Century Gothic" w:eastAsia="Century Gothic" w:hAnsi="Century Gothic" w:cs="Century Gothic"/>
          <w:b/>
          <w:sz w:val="24"/>
          <w:szCs w:val="24"/>
        </w:rPr>
        <w:t xml:space="preserve"> Guidance and Prompt Questions </w:t>
      </w:r>
    </w:p>
    <w:p w14:paraId="608B1FD1" w14:textId="77777777" w:rsidR="008A04CE" w:rsidRDefault="008A04CE">
      <w:pPr>
        <w:spacing w:after="0" w:line="288" w:lineRule="auto"/>
        <w:rPr>
          <w:sz w:val="28"/>
          <w:szCs w:val="28"/>
        </w:rPr>
      </w:pPr>
    </w:p>
    <w:p w14:paraId="5450743C" w14:textId="77777777" w:rsidR="008A04CE" w:rsidRDefault="00000000">
      <w:pPr>
        <w:spacing w:after="0" w:line="288" w:lineRule="auto"/>
        <w:jc w:val="both"/>
        <w:rPr>
          <w:rFonts w:ascii="Century Gothic" w:eastAsia="Century Gothic" w:hAnsi="Century Gothic" w:cs="Century Gothic"/>
        </w:rPr>
      </w:pPr>
      <w:r>
        <w:rPr>
          <w:rFonts w:ascii="Century Gothic" w:eastAsia="Century Gothic" w:hAnsi="Century Gothic" w:cs="Century Gothic"/>
        </w:rPr>
        <w:t xml:space="preserve">There are sixteen National Outcomes and CDAS is keen to use the </w:t>
      </w:r>
      <w:hyperlink r:id="rId8">
        <w:r>
          <w:rPr>
            <w:rFonts w:ascii="Century Gothic" w:eastAsia="Century Gothic" w:hAnsi="Century Gothic" w:cs="Century Gothic"/>
            <w:b/>
            <w:color w:val="0563C1"/>
            <w:u w:val="single"/>
          </w:rPr>
          <w:t>National Performance Framework</w:t>
        </w:r>
      </w:hyperlink>
      <w:r>
        <w:rPr>
          <w:rFonts w:ascii="Century Gothic" w:eastAsia="Century Gothic" w:hAnsi="Century Gothic" w:cs="Century Gothic"/>
        </w:rPr>
        <w:t xml:space="preserve"> as a guide to measuring the impact of our collective practice along with other frameworks.</w:t>
      </w:r>
    </w:p>
    <w:p w14:paraId="2D87FD70" w14:textId="77777777" w:rsidR="008A04CE" w:rsidRDefault="008A04CE">
      <w:pPr>
        <w:spacing w:after="0" w:line="288" w:lineRule="auto"/>
        <w:rPr>
          <w:rFonts w:ascii="Century Gothic" w:eastAsia="Century Gothic" w:hAnsi="Century Gothic" w:cs="Century Gothic"/>
          <w:b/>
        </w:rPr>
      </w:pPr>
    </w:p>
    <w:p w14:paraId="55126AC8" w14:textId="77777777" w:rsidR="008A04CE" w:rsidRDefault="00000000">
      <w:pPr>
        <w:rPr>
          <w:rFonts w:ascii="Century Gothic" w:eastAsia="Century Gothic" w:hAnsi="Century Gothic" w:cs="Century Gothic"/>
          <w:b/>
        </w:rPr>
      </w:pPr>
      <w:r>
        <w:rPr>
          <w:rFonts w:ascii="Century Gothic" w:eastAsia="Century Gothic" w:hAnsi="Century Gothic" w:cs="Century Gothic"/>
          <w:b/>
        </w:rPr>
        <w:t xml:space="preserve">Challenge questions from How Good is Our CLD?  </w:t>
      </w:r>
    </w:p>
    <w:p w14:paraId="3E97643B" w14:textId="77777777" w:rsidR="008A04CE" w:rsidRDefault="00000000">
      <w:pPr>
        <w:rPr>
          <w:rFonts w:ascii="Century Gothic" w:eastAsia="Century Gothic" w:hAnsi="Century Gothic" w:cs="Century Gothic"/>
        </w:rPr>
      </w:pPr>
      <w:hyperlink r:id="rId9">
        <w:r>
          <w:rPr>
            <w:rFonts w:ascii="Century Gothic" w:eastAsia="Century Gothic" w:hAnsi="Century Gothic" w:cs="Century Gothic"/>
            <w:b/>
            <w:color w:val="0563C1"/>
            <w:u w:val="single"/>
          </w:rPr>
          <w:t>2.1 Empowered communities | Performance and Outcomes | How good is our CLD | HGIOCLD | National Improvement Hub (</w:t>
        </w:r>
        <w:proofErr w:type="spellStart"/>
        <w:proofErr w:type="gramStart"/>
        <w:r>
          <w:rPr>
            <w:rFonts w:ascii="Century Gothic" w:eastAsia="Century Gothic" w:hAnsi="Century Gothic" w:cs="Century Gothic"/>
            <w:b/>
            <w:color w:val="0563C1"/>
            <w:u w:val="single"/>
          </w:rPr>
          <w:t>education.gov.scot</w:t>
        </w:r>
        <w:proofErr w:type="spellEnd"/>
        <w:proofErr w:type="gramEnd"/>
        <w:r>
          <w:rPr>
            <w:rFonts w:ascii="Century Gothic" w:eastAsia="Century Gothic" w:hAnsi="Century Gothic" w:cs="Century Gothic"/>
            <w:b/>
            <w:color w:val="0563C1"/>
            <w:u w:val="single"/>
          </w:rPr>
          <w:t>)</w:t>
        </w:r>
      </w:hyperlink>
    </w:p>
    <w:p w14:paraId="50ED02A6" w14:textId="77777777" w:rsidR="008A04CE" w:rsidRDefault="00000000">
      <w:pPr>
        <w:numPr>
          <w:ilvl w:val="0"/>
          <w:numId w:val="2"/>
        </w:num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How well are community organisations responding to and addressing local issues?</w:t>
      </w:r>
    </w:p>
    <w:p w14:paraId="2F8B84A1" w14:textId="77777777" w:rsidR="008A04CE" w:rsidRDefault="0000000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influential are community organisations and activists involved in decision making structures and processes?</w:t>
      </w:r>
    </w:p>
    <w:p w14:paraId="166BE4AA" w14:textId="77777777" w:rsidR="008A04CE" w:rsidRDefault="0000000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strong is the sense of belonging and pride in their community amongst community members?</w:t>
      </w:r>
    </w:p>
    <w:p w14:paraId="44300EDF" w14:textId="77777777" w:rsidR="008A04CE" w:rsidRDefault="0000000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do we know we are identifying and supporting those who are marginalised or at risk of being isolated in our community?</w:t>
      </w:r>
    </w:p>
    <w:p w14:paraId="02B754EF" w14:textId="77777777" w:rsidR="008A04CE" w:rsidRDefault="0000000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well do we support community members to feel engaged and involved?</w:t>
      </w:r>
    </w:p>
    <w:p w14:paraId="4E421915" w14:textId="77777777" w:rsidR="008A04CE" w:rsidRDefault="00000000">
      <w:pPr>
        <w:numPr>
          <w:ilvl w:val="0"/>
          <w:numId w:val="2"/>
        </w:num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rPr>
        <w:t>How do we know if community involvement is informing and affecting positive change?</w:t>
      </w:r>
    </w:p>
    <w:p w14:paraId="58C926AD" w14:textId="77777777" w:rsidR="008A04CE" w:rsidRDefault="008A04CE">
      <w:pPr>
        <w:rPr>
          <w:rFonts w:ascii="Century Gothic" w:eastAsia="Century Gothic" w:hAnsi="Century Gothic" w:cs="Century Gothic"/>
        </w:rPr>
      </w:pPr>
    </w:p>
    <w:p w14:paraId="37DDA8D8" w14:textId="77777777" w:rsidR="008A04CE" w:rsidRDefault="00000000">
      <w:pPr>
        <w:rPr>
          <w:rFonts w:ascii="Century Gothic" w:eastAsia="Century Gothic" w:hAnsi="Century Gothic" w:cs="Century Gothic"/>
        </w:rPr>
      </w:pPr>
      <w:r>
        <w:br w:type="page"/>
      </w:r>
    </w:p>
    <w:p w14:paraId="4DA332D2" w14:textId="77777777" w:rsidR="008A04CE" w:rsidRDefault="00000000">
      <w:pPr>
        <w:rPr>
          <w:rFonts w:ascii="Century Gothic" w:eastAsia="Century Gothic" w:hAnsi="Century Gothic" w:cs="Century Gothic"/>
          <w:b/>
        </w:rPr>
      </w:pPr>
      <w:r>
        <w:rPr>
          <w:rFonts w:ascii="Century Gothic" w:eastAsia="Century Gothic" w:hAnsi="Century Gothic" w:cs="Century Gothic"/>
          <w:b/>
        </w:rPr>
        <w:lastRenderedPageBreak/>
        <w:t xml:space="preserve">Challenge questions </w:t>
      </w:r>
    </w:p>
    <w:p w14:paraId="08E17FA7" w14:textId="77777777" w:rsidR="008A04CE" w:rsidRDefault="00000000">
      <w:pPr>
        <w:rPr>
          <w:rFonts w:ascii="Century Gothic" w:eastAsia="Century Gothic" w:hAnsi="Century Gothic" w:cs="Century Gothic"/>
          <w:b/>
          <w:color w:val="0070C0"/>
        </w:rPr>
      </w:pPr>
      <w:hyperlink r:id="rId10">
        <w:r>
          <w:rPr>
            <w:rFonts w:ascii="Century Gothic" w:eastAsia="Century Gothic" w:hAnsi="Century Gothic" w:cs="Century Gothic"/>
            <w:b/>
            <w:color w:val="0070C0"/>
            <w:u w:val="single"/>
          </w:rPr>
          <w:t>How good is our third sector organisation? - Evaluation resource (</w:t>
        </w:r>
        <w:proofErr w:type="spellStart"/>
        <w:proofErr w:type="gramStart"/>
        <w:r>
          <w:rPr>
            <w:rFonts w:ascii="Century Gothic" w:eastAsia="Century Gothic" w:hAnsi="Century Gothic" w:cs="Century Gothic"/>
            <w:b/>
            <w:color w:val="0070C0"/>
            <w:u w:val="single"/>
          </w:rPr>
          <w:t>education.gov.scot</w:t>
        </w:r>
        <w:proofErr w:type="spellEnd"/>
        <w:proofErr w:type="gramEnd"/>
        <w:r>
          <w:rPr>
            <w:rFonts w:ascii="Century Gothic" w:eastAsia="Century Gothic" w:hAnsi="Century Gothic" w:cs="Century Gothic"/>
            <w:b/>
            <w:color w:val="0070C0"/>
            <w:u w:val="single"/>
          </w:rPr>
          <w:t>)</w:t>
        </w:r>
      </w:hyperlink>
      <w:r>
        <w:rPr>
          <w:rFonts w:ascii="Century Gothic" w:eastAsia="Century Gothic" w:hAnsi="Century Gothic" w:cs="Century Gothic"/>
          <w:b/>
          <w:color w:val="0070C0"/>
        </w:rPr>
        <w:t xml:space="preserve"> </w:t>
      </w:r>
    </w:p>
    <w:p w14:paraId="4DEAE995" w14:textId="77777777" w:rsidR="008A04CE" w:rsidRDefault="00000000">
      <w:pPr>
        <w:rPr>
          <w:rFonts w:ascii="Century Gothic" w:eastAsia="Century Gothic" w:hAnsi="Century Gothic" w:cs="Century Gothic"/>
          <w:b/>
        </w:rPr>
      </w:pPr>
      <w:r>
        <w:rPr>
          <w:rFonts w:ascii="Century Gothic" w:eastAsia="Century Gothic" w:hAnsi="Century Gothic" w:cs="Century Gothic"/>
          <w:b/>
        </w:rPr>
        <w:t>Impact on communities</w:t>
      </w:r>
    </w:p>
    <w:p w14:paraId="480FD0A5" w14:textId="77777777" w:rsidR="008A04CE" w:rsidRDefault="0000000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1. How well do we support communities to be strong, resilient, supportive, </w:t>
      </w:r>
      <w:proofErr w:type="gramStart"/>
      <w:r>
        <w:rPr>
          <w:rFonts w:ascii="Century Gothic" w:eastAsia="Century Gothic" w:hAnsi="Century Gothic" w:cs="Century Gothic"/>
        </w:rPr>
        <w:t>influential</w:t>
      </w:r>
      <w:proofErr w:type="gramEnd"/>
      <w:r>
        <w:rPr>
          <w:rFonts w:ascii="Century Gothic" w:eastAsia="Century Gothic" w:hAnsi="Century Gothic" w:cs="Century Gothic"/>
        </w:rPr>
        <w:t xml:space="preserve"> and inclusive? What difference is this making? </w:t>
      </w:r>
    </w:p>
    <w:p w14:paraId="21C429C7" w14:textId="77777777" w:rsidR="008A04CE" w:rsidRDefault="0000000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2. What evidence do we have that the people and communities we work with      are more confident, </w:t>
      </w:r>
      <w:proofErr w:type="gramStart"/>
      <w:r>
        <w:rPr>
          <w:rFonts w:ascii="Century Gothic" w:eastAsia="Century Gothic" w:hAnsi="Century Gothic" w:cs="Century Gothic"/>
        </w:rPr>
        <w:t>skilled</w:t>
      </w:r>
      <w:proofErr w:type="gramEnd"/>
      <w:r>
        <w:rPr>
          <w:rFonts w:ascii="Century Gothic" w:eastAsia="Century Gothic" w:hAnsi="Century Gothic" w:cs="Century Gothic"/>
        </w:rPr>
        <w:t xml:space="preserve"> and active as a result of our input? Are they more influential? What is the evidence of this? </w:t>
      </w:r>
    </w:p>
    <w:p w14:paraId="7D8376FB" w14:textId="77777777" w:rsidR="008A04CE" w:rsidRDefault="0000000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3. What positive impacts are we having on the communities we support or affect? How do we know? </w:t>
      </w:r>
    </w:p>
    <w:p w14:paraId="37786429" w14:textId="77777777" w:rsidR="008A04CE" w:rsidRDefault="00000000">
      <w:pPr>
        <w:shd w:val="clear" w:color="auto" w:fill="FFFFFF"/>
        <w:spacing w:before="120" w:after="0" w:line="240" w:lineRule="auto"/>
        <w:jc w:val="both"/>
        <w:rPr>
          <w:rFonts w:ascii="Century Gothic" w:eastAsia="Century Gothic" w:hAnsi="Century Gothic" w:cs="Century Gothic"/>
        </w:rPr>
      </w:pPr>
      <w:r>
        <w:rPr>
          <w:rFonts w:ascii="Century Gothic" w:eastAsia="Century Gothic" w:hAnsi="Century Gothic" w:cs="Century Gothic"/>
        </w:rPr>
        <w:t xml:space="preserve">4. How successful is our organisation in supporting the people we work with to deliver services in their communities based on identified need? How well do we work with communities to deliver services which meet the needs of the people we work with? </w:t>
      </w:r>
    </w:p>
    <w:p w14:paraId="20A73ECE" w14:textId="77777777" w:rsidR="008A04CE" w:rsidRDefault="00000000">
      <w:pPr>
        <w:shd w:val="clear" w:color="auto" w:fill="FFFFFF"/>
        <w:spacing w:before="120" w:after="280" w:line="240" w:lineRule="auto"/>
        <w:jc w:val="both"/>
        <w:rPr>
          <w:rFonts w:ascii="Century Gothic" w:eastAsia="Century Gothic" w:hAnsi="Century Gothic" w:cs="Century Gothic"/>
        </w:rPr>
      </w:pPr>
      <w:r>
        <w:rPr>
          <w:rFonts w:ascii="Century Gothic" w:eastAsia="Century Gothic" w:hAnsi="Century Gothic" w:cs="Century Gothic"/>
        </w:rPr>
        <w:t>5. How well do we support community groups and organisations to plan, manage and evaluate their work, be inclusive and value social and cultural diversity? What progress are we making with this? How do we know?</w:t>
      </w:r>
    </w:p>
    <w:p w14:paraId="4B212A5E" w14:textId="77777777" w:rsidR="008A04CE" w:rsidRDefault="008A04CE">
      <w:pPr>
        <w:shd w:val="clear" w:color="auto" w:fill="FFFFFF"/>
        <w:spacing w:before="280" w:after="280"/>
        <w:ind w:left="720"/>
        <w:rPr>
          <w:rFonts w:ascii="Century Gothic" w:eastAsia="Century Gothic" w:hAnsi="Century Gothic" w:cs="Century Gothic"/>
          <w:color w:val="666666"/>
        </w:rPr>
      </w:pPr>
    </w:p>
    <w:p w14:paraId="52634791" w14:textId="77777777" w:rsidR="008A04CE" w:rsidRDefault="008A04CE">
      <w:pPr>
        <w:spacing w:after="0" w:line="288" w:lineRule="auto"/>
        <w:rPr>
          <w:rFonts w:ascii="Century Gothic" w:eastAsia="Century Gothic" w:hAnsi="Century Gothic" w:cs="Century Gothic"/>
          <w:b/>
        </w:rPr>
      </w:pPr>
    </w:p>
    <w:p w14:paraId="45BD6356" w14:textId="77777777" w:rsidR="008A04CE" w:rsidRDefault="008A04CE">
      <w:pPr>
        <w:spacing w:after="0" w:line="288" w:lineRule="auto"/>
        <w:rPr>
          <w:rFonts w:ascii="Century Gothic" w:eastAsia="Century Gothic" w:hAnsi="Century Gothic" w:cs="Century Gothic"/>
          <w:b/>
          <w:sz w:val="24"/>
          <w:szCs w:val="24"/>
        </w:rPr>
      </w:pPr>
    </w:p>
    <w:sectPr w:rsidR="008A04CE">
      <w:pgSz w:w="11906" w:h="16838"/>
      <w:pgMar w:top="1440"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AFB"/>
    <w:multiLevelType w:val="hybridMultilevel"/>
    <w:tmpl w:val="DD70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E19B7"/>
    <w:multiLevelType w:val="multilevel"/>
    <w:tmpl w:val="94760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0C091E"/>
    <w:multiLevelType w:val="multilevel"/>
    <w:tmpl w:val="D2989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7467000">
    <w:abstractNumId w:val="2"/>
  </w:num>
  <w:num w:numId="2" w16cid:durableId="1990136911">
    <w:abstractNumId w:val="1"/>
  </w:num>
  <w:num w:numId="3" w16cid:durableId="147537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CE"/>
    <w:rsid w:val="00051830"/>
    <w:rsid w:val="001241A7"/>
    <w:rsid w:val="003A05DA"/>
    <w:rsid w:val="004170F6"/>
    <w:rsid w:val="004E5F3B"/>
    <w:rsid w:val="00524E7D"/>
    <w:rsid w:val="00584790"/>
    <w:rsid w:val="00717ECA"/>
    <w:rsid w:val="008A04CE"/>
    <w:rsid w:val="009836A6"/>
    <w:rsid w:val="009A3BBC"/>
    <w:rsid w:val="00AA2998"/>
    <w:rsid w:val="00B47B37"/>
    <w:rsid w:val="00B708D4"/>
    <w:rsid w:val="00D9382B"/>
    <w:rsid w:val="00DF120B"/>
    <w:rsid w:val="00F63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4D49"/>
  <w15:docId w15:val="{391A2E9D-B4A2-4B7D-A771-A9920DCB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170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4E7D"/>
    <w:rPr>
      <w:color w:val="0563C1"/>
      <w:u w:val="single"/>
    </w:rPr>
  </w:style>
  <w:style w:type="paragraph" w:styleId="ListParagraph">
    <w:name w:val="List Paragraph"/>
    <w:basedOn w:val="Normal"/>
    <w:uiPriority w:val="34"/>
    <w:qFormat/>
    <w:rsid w:val="00524E7D"/>
    <w:pPr>
      <w:ind w:left="720"/>
      <w:contextualSpacing/>
    </w:pPr>
    <w:rPr>
      <w:rFonts w:asciiTheme="minorHAnsi" w:eastAsiaTheme="minorHAnsi" w:hAnsiTheme="minorHAnsi" w:cstheme="minorBidi"/>
      <w:lang w:eastAsia="en-US"/>
    </w:rPr>
  </w:style>
  <w:style w:type="character" w:customStyle="1" w:styleId="cf01">
    <w:name w:val="cf01"/>
    <w:basedOn w:val="DefaultParagraphFont"/>
    <w:rsid w:val="00524E7D"/>
    <w:rPr>
      <w:rFonts w:ascii="Segoe UI" w:hAnsi="Segoe UI" w:cs="Segoe UI" w:hint="default"/>
      <w:sz w:val="18"/>
      <w:szCs w:val="18"/>
    </w:rPr>
  </w:style>
  <w:style w:type="character" w:styleId="UnresolvedMention">
    <w:name w:val="Unresolved Mention"/>
    <w:basedOn w:val="DefaultParagraphFont"/>
    <w:uiPriority w:val="99"/>
    <w:semiHidden/>
    <w:unhideWhenUsed/>
    <w:rsid w:val="00524E7D"/>
    <w:rPr>
      <w:color w:val="605E5C"/>
      <w:shd w:val="clear" w:color="auto" w:fill="E1DFDD"/>
    </w:rPr>
  </w:style>
  <w:style w:type="character" w:styleId="Strong">
    <w:name w:val="Strong"/>
    <w:basedOn w:val="DefaultParagraphFont"/>
    <w:uiPriority w:val="22"/>
    <w:qFormat/>
    <w:rsid w:val="00051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6090">
      <w:bodyDiv w:val="1"/>
      <w:marLeft w:val="0"/>
      <w:marRight w:val="0"/>
      <w:marTop w:val="0"/>
      <w:marBottom w:val="0"/>
      <w:divBdr>
        <w:top w:val="none" w:sz="0" w:space="0" w:color="auto"/>
        <w:left w:val="none" w:sz="0" w:space="0" w:color="auto"/>
        <w:bottom w:val="none" w:sz="0" w:space="0" w:color="auto"/>
        <w:right w:val="none" w:sz="0" w:space="0" w:color="auto"/>
      </w:divBdr>
    </w:div>
    <w:div w:id="1792019318">
      <w:bodyDiv w:val="1"/>
      <w:marLeft w:val="0"/>
      <w:marRight w:val="0"/>
      <w:marTop w:val="0"/>
      <w:marBottom w:val="0"/>
      <w:divBdr>
        <w:top w:val="none" w:sz="0" w:space="0" w:color="auto"/>
        <w:left w:val="none" w:sz="0" w:space="0" w:color="auto"/>
        <w:bottom w:val="none" w:sz="0" w:space="0" w:color="auto"/>
        <w:right w:val="none" w:sz="0" w:space="0" w:color="auto"/>
      </w:divBdr>
    </w:div>
    <w:div w:id="1924758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tionalperformance.gov.scot/" TargetMode="External"/><Relationship Id="rId3" Type="http://schemas.openxmlformats.org/officeDocument/2006/relationships/settings" Target="settings.xml"/><Relationship Id="rId7" Type="http://schemas.openxmlformats.org/officeDocument/2006/relationships/hyperlink" Target="mailto:cdascotlan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developmentalliancescotland.org/community-developmen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ducation.gov.scot/media/0rfhmcds/frwk3_hgiothirdsectororganisation.pdf" TargetMode="External"/><Relationship Id="rId4" Type="http://schemas.openxmlformats.org/officeDocument/2006/relationships/webSettings" Target="webSettings.xml"/><Relationship Id="rId9" Type="http://schemas.openxmlformats.org/officeDocument/2006/relationships/hyperlink" Target="https://education.gov.scot/improvement/hgiocld/how-good-is-our-cld/performance-and-outcomes/empowered-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 ()</cp:lastModifiedBy>
  <cp:revision>2</cp:revision>
  <dcterms:created xsi:type="dcterms:W3CDTF">2023-12-13T12:36:00Z</dcterms:created>
  <dcterms:modified xsi:type="dcterms:W3CDTF">2023-12-13T12:36:00Z</dcterms:modified>
</cp:coreProperties>
</file>